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淮阳县馥佳牧业有限公司年出栏15000头生猪建设项目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bookmarkStart w:id="0" w:name="_GoBack"/>
            <w:bookmarkEnd w:id="0"/>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w:t>
            </w:r>
            <w:r>
              <w:rPr>
                <w:rFonts w:hint="eastAsia" w:ascii="宋体" w:hAnsi="宋体" w:eastAsia="宋体"/>
                <w:sz w:val="21"/>
                <w:szCs w:val="21"/>
                <w:u w:val="single"/>
              </w:rPr>
              <w:t xml:space="preserve">     </w:t>
            </w:r>
            <w:r>
              <w:rPr>
                <w:rFonts w:hint="eastAsia" w:ascii="宋体" w:hAnsi="宋体" w:eastAsia="宋体"/>
                <w:sz w:val="21"/>
                <w:szCs w:val="21"/>
              </w:rPr>
              <w:t xml:space="preserve"> </w:t>
            </w:r>
            <w:r>
              <w:rPr>
                <w:rFonts w:ascii="宋体" w:hAnsi="宋体" w:eastAsia="宋体"/>
                <w:sz w:val="21"/>
                <w:szCs w:val="21"/>
              </w:rPr>
              <w:t>村民</w:t>
            </w:r>
            <w:r>
              <w:rPr>
                <w:rFonts w:hint="eastAsia" w:ascii="宋体" w:hAnsi="宋体" w:eastAsia="宋体"/>
                <w:sz w:val="21"/>
                <w:szCs w:val="21"/>
              </w:rPr>
              <w:t xml:space="preserve"> </w:t>
            </w:r>
            <w:r>
              <w:rPr>
                <w:rFonts w:ascii="宋体" w:hAnsi="宋体" w:eastAsia="宋体"/>
                <w:sz w:val="21"/>
                <w:szCs w:val="21"/>
              </w:rPr>
              <w:t>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Lines="50" w:line="360" w:lineRule="auto"/>
              <w:ind w:firstLine="735" w:firstLineChars="3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rPr>
              <w:t xml:space="preserve"> </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46D88"/>
    <w:rsid w:val="0027656A"/>
    <w:rsid w:val="00883A93"/>
    <w:rsid w:val="00EC153D"/>
    <w:rsid w:val="00FD6233"/>
    <w:rsid w:val="10A7298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90</Words>
  <Characters>514</Characters>
  <Lines>4</Lines>
  <Paragraphs>1</Paragraphs>
  <TotalTime>1</TotalTime>
  <ScaleCrop>false</ScaleCrop>
  <LinksUpToDate>false</LinksUpToDate>
  <CharactersWithSpaces>603</CharactersWithSpaces>
  <Application>WPS Office_11.1.0.9292_F1E327BC-269C-435d-A152-05C5408002CA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2020-01-16T00:40:44Z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